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Vocabulary-​Chapter 28-More Than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SAUNTER    </w:t>
      </w:r>
      <w:r>
        <w:t xml:space="preserve">   IMPROVISE    </w:t>
      </w:r>
      <w:r>
        <w:t xml:space="preserve">   REGAL    </w:t>
      </w:r>
      <w:r>
        <w:t xml:space="preserve">   BILLOW    </w:t>
      </w:r>
      <w:r>
        <w:t xml:space="preserve">   FESTOON    </w:t>
      </w:r>
      <w:r>
        <w:t xml:space="preserve">   GRAVITATE    </w:t>
      </w:r>
      <w:r>
        <w:t xml:space="preserve">   SERENADE    </w:t>
      </w:r>
      <w:r>
        <w:t xml:space="preserve">   MESMERIZE    </w:t>
      </w:r>
      <w:r>
        <w:t xml:space="preserve">   PIROUETTE    </w:t>
      </w:r>
      <w:r>
        <w:t xml:space="preserve">   HEARTY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Vocabulary-​Chapter 28-More Than Stars</dc:title>
  <dcterms:created xsi:type="dcterms:W3CDTF">2021-10-11T17:59:50Z</dcterms:created>
  <dcterms:modified xsi:type="dcterms:W3CDTF">2021-10-11T17:59:50Z</dcterms:modified>
</cp:coreProperties>
</file>