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Starting Secondary School ! YJB-7J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playtime    </w:t>
      </w:r>
      <w:r>
        <w:t xml:space="preserve">   breaktime    </w:t>
      </w:r>
      <w:r>
        <w:t xml:space="preserve">   lunchtime    </w:t>
      </w:r>
      <w:r>
        <w:t xml:space="preserve">   rubber    </w:t>
      </w:r>
      <w:r>
        <w:t xml:space="preserve">   ruler    </w:t>
      </w:r>
      <w:r>
        <w:t xml:space="preserve">   pencil    </w:t>
      </w:r>
      <w:r>
        <w:t xml:space="preserve">   pen    </w:t>
      </w:r>
      <w:r>
        <w:t xml:space="preserve">   languages    </w:t>
      </w:r>
      <w:r>
        <w:t xml:space="preserve">   lessons    </w:t>
      </w:r>
      <w:r>
        <w:t xml:space="preserve">   teachers    </w:t>
      </w:r>
      <w:r>
        <w:t xml:space="preserve">   friends    </w:t>
      </w:r>
      <w:r>
        <w:t xml:space="preserve">   homework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Secondary School ! YJB-7J</dc:title>
  <dcterms:created xsi:type="dcterms:W3CDTF">2021-10-11T17:59:14Z</dcterms:created>
  <dcterms:modified xsi:type="dcterms:W3CDTF">2021-10-11T17:59:14Z</dcterms:modified>
</cp:coreProperties>
</file>