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consciousness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process of disconnecting from one's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fantasy or dream, discoverable by analysis of the content of the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because your brain works like a spring when it comes to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 drugs and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dependence that involves emotional–motivational.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or condition of being addicted to a particular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sleeplessness, is a sleep disorder where people have trouble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or willingness to tolerate the existence of opinions or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caused by chronic use of a tolerance forming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Rapid eye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intense fear and flailing while still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suggestion made to a hypnotized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identified as the increase of Stage R sleep above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dream is the actual literal content and storyline of the dream.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perception of having seen, heard, touched, tasted, or smelled something that wasn't actually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human consciousness involving focused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normal electrical activity of the brain when conscious and relaxed.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 high amplitude brain wave with a frequency of oscillation between 0.5–4 hertz.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 disorder characterized by excessive sleepiness, sleep paralysis, hallucinations.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process that displays an endogenous, entrainable oscillation of about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Non-rapid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thoughts, images, or emotions occurring during sleep. </w:t>
            </w:r>
          </w:p>
        </w:tc>
      </w:tr>
    </w:tbl>
    <w:p>
      <w:pPr>
        <w:pStyle w:val="WordBankLarge"/>
      </w:pPr>
      <w:r>
        <w:t xml:space="preserve">   Circadian Rhythm     </w:t>
      </w:r>
      <w:r>
        <w:t xml:space="preserve">   Rem sleep     </w:t>
      </w:r>
      <w:r>
        <w:t xml:space="preserve">   Alpha waves     </w:t>
      </w:r>
      <w:r>
        <w:t xml:space="preserve">   Hallucinations     </w:t>
      </w:r>
      <w:r>
        <w:t xml:space="preserve">   Delta waves     </w:t>
      </w:r>
      <w:r>
        <w:t xml:space="preserve">   NREM sleep     </w:t>
      </w:r>
      <w:r>
        <w:t xml:space="preserve">   Insomnia     </w:t>
      </w:r>
      <w:r>
        <w:t xml:space="preserve">   Narcolepsy     </w:t>
      </w:r>
      <w:r>
        <w:t xml:space="preserve">   Night terrors     </w:t>
      </w:r>
      <w:r>
        <w:t xml:space="preserve">   Dream    </w:t>
      </w:r>
      <w:r>
        <w:t xml:space="preserve">   Manifest content     </w:t>
      </w:r>
      <w:r>
        <w:t xml:space="preserve">   Latent content     </w:t>
      </w:r>
      <w:r>
        <w:t xml:space="preserve">   REM rebound     </w:t>
      </w:r>
      <w:r>
        <w:t xml:space="preserve">   Hypnosis     </w:t>
      </w:r>
      <w:r>
        <w:t xml:space="preserve">   Posthypnotic suggestion    </w:t>
      </w:r>
      <w:r>
        <w:t xml:space="preserve">   Dissociation    </w:t>
      </w:r>
      <w:r>
        <w:t xml:space="preserve">   Psychoactive drugs     </w:t>
      </w:r>
      <w:r>
        <w:t xml:space="preserve">   Tolerance     </w:t>
      </w:r>
      <w:r>
        <w:t xml:space="preserve">   Withdrawal     </w:t>
      </w:r>
      <w:r>
        <w:t xml:space="preserve">   Physical dependence     </w:t>
      </w:r>
      <w:r>
        <w:t xml:space="preserve">   Psychological dependence 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consciousness </dc:title>
  <dcterms:created xsi:type="dcterms:W3CDTF">2021-10-11T18:00:30Z</dcterms:created>
  <dcterms:modified xsi:type="dcterms:W3CDTF">2021-10-11T18:00:30Z</dcterms:modified>
</cp:coreProperties>
</file>