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neither a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solid that has a distinct melting temperature and a regular,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energy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solid from of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solid that has neither a distinct melting temperature or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to flowing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as a thin layer across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from of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definite volume, but not a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definite shape and volume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Liquid     </w:t>
      </w:r>
      <w:r>
        <w:t xml:space="preserve">   Gas    </w:t>
      </w:r>
      <w:r>
        <w:t xml:space="preserve">   Crystalline solid    </w:t>
      </w:r>
      <w:r>
        <w:t xml:space="preserve">   Amorphous solid    </w:t>
      </w:r>
      <w:r>
        <w:t xml:space="preserve">   Fluid    </w:t>
      </w:r>
      <w:r>
        <w:t xml:space="preserve">   Viscosity     </w:t>
      </w:r>
      <w:r>
        <w:t xml:space="preserve">   Surface tension    </w:t>
      </w:r>
      <w:r>
        <w:t xml:space="preserve">   Temperature     </w:t>
      </w:r>
      <w:r>
        <w:t xml:space="preserve">   Water    </w:t>
      </w:r>
      <w:r>
        <w:t xml:space="preserve">   Ice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2021-10-11T17:59:32Z</dcterms:created>
  <dcterms:modified xsi:type="dcterms:W3CDTF">2021-10-11T17:59:32Z</dcterms:modified>
</cp:coreProperties>
</file>