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CDC42, RAC, RHO are members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statins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statins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statin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rate limiting step in cholesterol biosynthesis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mevalonate pathway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 of statin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statin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statins inhibit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prenylation activates this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prenylation activates this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statins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example of statin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dolichols are required for the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ubiquinone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HMG CoA reductase inhibitors drugs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increased eNOS leads to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main therapeutic goal for statins is to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example of statin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prenylation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statins adverse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statins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statin to be approved by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statins adverse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statins adverse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mevalonate pathway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statins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statins increase the expression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cholesterol biosynthetic pathway is also involved in the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 of statin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cholesterol biosynthetic pathway is also involved in the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mevalonate pathway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prenylation activates this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cholesterol biosynthetic pathway is also involved in the synthesis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increased LDL levels are one of the most important risks for</w:t>
            </w:r>
          </w:p>
        </w:tc>
      </w:tr>
    </w:tbl>
    <w:p>
      <w:pPr>
        <w:pStyle w:val="WordBankLarge"/>
      </w:pPr>
      <w:r>
        <w:t xml:space="preserve">   HMG-COA reductase    </w:t>
      </w:r>
      <w:r>
        <w:t xml:space="preserve">   HMG COA    </w:t>
      </w:r>
      <w:r>
        <w:t xml:space="preserve">   pitavastatin    </w:t>
      </w:r>
      <w:r>
        <w:t xml:space="preserve">   atorvastatin    </w:t>
      </w:r>
      <w:r>
        <w:t xml:space="preserve">   rosuvastatin    </w:t>
      </w:r>
      <w:r>
        <w:t xml:space="preserve">   pravastatin    </w:t>
      </w:r>
      <w:r>
        <w:t xml:space="preserve">   simvastatin    </w:t>
      </w:r>
      <w:r>
        <w:t xml:space="preserve">   fluvastatin    </w:t>
      </w:r>
      <w:r>
        <w:t xml:space="preserve">   LDL C    </w:t>
      </w:r>
      <w:r>
        <w:t xml:space="preserve">   triglycerides    </w:t>
      </w:r>
      <w:r>
        <w:t xml:space="preserve">   HDL C    </w:t>
      </w:r>
      <w:r>
        <w:t xml:space="preserve">   cardiovascular risks    </w:t>
      </w:r>
      <w:r>
        <w:t xml:space="preserve">   mortality    </w:t>
      </w:r>
      <w:r>
        <w:t xml:space="preserve">   endothelial function    </w:t>
      </w:r>
      <w:r>
        <w:t xml:space="preserve">   inflammatory response    </w:t>
      </w:r>
      <w:r>
        <w:t xml:space="preserve">   coagulation    </w:t>
      </w:r>
      <w:r>
        <w:t xml:space="preserve">   musculoskeletal symptoms    </w:t>
      </w:r>
      <w:r>
        <w:t xml:space="preserve">   risk of diabetes    </w:t>
      </w:r>
      <w:r>
        <w:t xml:space="preserve">   hemorrhagic stroke    </w:t>
      </w:r>
      <w:r>
        <w:t xml:space="preserve">   lovastatin    </w:t>
      </w:r>
      <w:r>
        <w:t xml:space="preserve">   dolichols    </w:t>
      </w:r>
      <w:r>
        <w:t xml:space="preserve">   ubiquinone    </w:t>
      </w:r>
      <w:r>
        <w:t xml:space="preserve">   coenzyme 10    </w:t>
      </w:r>
      <w:r>
        <w:t xml:space="preserve">   prenylation    </w:t>
      </w:r>
      <w:r>
        <w:t xml:space="preserve">   post-transcriptional protein    </w:t>
      </w:r>
      <w:r>
        <w:t xml:space="preserve">   glycoprotein    </w:t>
      </w:r>
      <w:r>
        <w:t xml:space="preserve">   CDC42    </w:t>
      </w:r>
      <w:r>
        <w:t xml:space="preserve">   RAC    </w:t>
      </w:r>
      <w:r>
        <w:t xml:space="preserve">   RHO    </w:t>
      </w:r>
      <w:r>
        <w:t xml:space="preserve">   GTPase family    </w:t>
      </w:r>
      <w:r>
        <w:t xml:space="preserve">   cholesterol levels    </w:t>
      </w:r>
      <w:r>
        <w:t xml:space="preserve">   CHD    </w:t>
      </w:r>
      <w:r>
        <w:t xml:space="preserve">   statins    </w:t>
      </w:r>
      <w:r>
        <w:t xml:space="preserve">   enos    </w:t>
      </w:r>
      <w:r>
        <w:t xml:space="preserve">   nitric 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 drugs</dc:title>
  <dcterms:created xsi:type="dcterms:W3CDTF">2021-10-11T18:01:42Z</dcterms:created>
  <dcterms:modified xsi:type="dcterms:W3CDTF">2021-10-11T18:01:42Z</dcterms:modified>
</cp:coreProperties>
</file>