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Stelsels om dinge mee te beweeg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Strooitjies    </w:t>
      </w:r>
      <w:r>
        <w:t xml:space="preserve">   Kartonsirkels    </w:t>
      </w:r>
      <w:r>
        <w:t xml:space="preserve">   Bottelproppies    </w:t>
      </w:r>
      <w:r>
        <w:t xml:space="preserve">   Motor    </w:t>
      </w:r>
      <w:r>
        <w:t xml:space="preserve">   Vervoermiddel    </w:t>
      </w:r>
      <w:r>
        <w:t xml:space="preserve">   Wiele    </w:t>
      </w:r>
      <w:r>
        <w:t xml:space="preserve">   Fiets    </w:t>
      </w:r>
      <w:r>
        <w:t xml:space="preserve">   Draaipunt    </w:t>
      </w:r>
      <w:r>
        <w:t xml:space="preserve">   As    </w:t>
      </w:r>
      <w:r>
        <w:t xml:space="preserve">   Meganisme    </w:t>
      </w:r>
      <w:r>
        <w:t xml:space="preserve">   Stelsel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Stelsels om dinge mee te beweeg</dc:title>
  <dcterms:created xsi:type="dcterms:W3CDTF">2021-10-11T18:02:24Z</dcterms:created>
  <dcterms:modified xsi:type="dcterms:W3CDTF">2021-10-11T18:02:24Z</dcterms:modified>
</cp:coreProperties>
</file>