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Cell Therapy for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Cardiac    </w:t>
      </w:r>
      <w:r>
        <w:t xml:space="preserve">   Heart Disease    </w:t>
      </w:r>
      <w:r>
        <w:t xml:space="preserve">   Tissue    </w:t>
      </w:r>
      <w:r>
        <w:t xml:space="preserve">   Organs    </w:t>
      </w:r>
      <w:r>
        <w:t xml:space="preserve">   Science    </w:t>
      </w:r>
      <w:r>
        <w:t xml:space="preserve">   Medicine    </w:t>
      </w:r>
      <w:r>
        <w:t xml:space="preserve">   Icahn School    </w:t>
      </w:r>
      <w:r>
        <w:t xml:space="preserve">   Mount Sinai    </w:t>
      </w:r>
      <w:r>
        <w:t xml:space="preserve">   Placental    </w:t>
      </w:r>
      <w:r>
        <w:t xml:space="preserve">   Therapy    </w:t>
      </w:r>
      <w:r>
        <w:t xml:space="preserve">   Heart    </w:t>
      </w:r>
      <w:r>
        <w:t xml:space="preserve">   Stem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Cell Therapy for The Heart</dc:title>
  <dcterms:created xsi:type="dcterms:W3CDTF">2021-10-11T18:02:51Z</dcterms:created>
  <dcterms:modified xsi:type="dcterms:W3CDTF">2021-10-11T18:02:51Z</dcterms:modified>
</cp:coreProperties>
</file>