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biology    </w:t>
      </w:r>
      <w:r>
        <w:t xml:space="preserve">   cell potency    </w:t>
      </w:r>
      <w:r>
        <w:t xml:space="preserve">   embryonic    </w:t>
      </w:r>
      <w:r>
        <w:t xml:space="preserve">   multipotent    </w:t>
      </w:r>
      <w:r>
        <w:t xml:space="preserve">   petri dish    </w:t>
      </w:r>
      <w:r>
        <w:t xml:space="preserve">   pluripotent    </w:t>
      </w:r>
      <w:r>
        <w:t xml:space="preserve">   regulations    </w:t>
      </w:r>
      <w:r>
        <w:t xml:space="preserve">   research    </w:t>
      </w:r>
      <w:r>
        <w:t xml:space="preserve">   stem cell    </w:t>
      </w:r>
      <w:r>
        <w:t xml:space="preserve">   totipotent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Cell Word Search</dc:title>
  <dcterms:created xsi:type="dcterms:W3CDTF">2021-10-11T18:03:03Z</dcterms:created>
  <dcterms:modified xsi:type="dcterms:W3CDTF">2021-10-11T18:03:03Z</dcterms:modified>
</cp:coreProperties>
</file>