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Stephen Schwartz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musical theatre    </w:t>
      </w:r>
      <w:r>
        <w:t xml:space="preserve">   grammy awards    </w:t>
      </w:r>
      <w:r>
        <w:t xml:space="preserve">   academy award    </w:t>
      </w:r>
      <w:r>
        <w:t xml:space="preserve">   wicked    </w:t>
      </w:r>
      <w:r>
        <w:t xml:space="preserve">   schwartz    </w:t>
      </w:r>
      <w:r>
        <w:t xml:space="preserve">   lyricist    </w:t>
      </w:r>
      <w:r>
        <w:t xml:space="preserve">   music    </w:t>
      </w:r>
      <w:r>
        <w:t xml:space="preserve">   pippin    </w:t>
      </w:r>
      <w:r>
        <w:t xml:space="preserve">   stephen    </w:t>
      </w:r>
      <w:r>
        <w:t xml:space="preserve">   tony award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Stephen Schwartz</dc:title>
  <dcterms:created xsi:type="dcterms:W3CDTF">2021-10-11T18:02:57Z</dcterms:created>
  <dcterms:modified xsi:type="dcterms:W3CDTF">2021-10-11T18:02:57Z</dcterms:modified>
</cp:coreProperties>
</file>