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Greenhouse gases    </w:t>
      </w:r>
      <w:r>
        <w:t xml:space="preserve">   Flooding    </w:t>
      </w:r>
      <w:r>
        <w:t xml:space="preserve">   Drought    </w:t>
      </w:r>
      <w:r>
        <w:t xml:space="preserve">   Biodiversity    </w:t>
      </w:r>
      <w:r>
        <w:t xml:space="preserve">   Stewards    </w:t>
      </w:r>
      <w:r>
        <w:t xml:space="preserve">   Atmosphere    </w:t>
      </w:r>
      <w:r>
        <w:t xml:space="preserve">   Fossil fuels    </w:t>
      </w:r>
      <w:r>
        <w:t xml:space="preserve">   Carbon dioxide    </w:t>
      </w:r>
      <w:r>
        <w:t xml:space="preserve">   Greenhouse effect    </w:t>
      </w:r>
      <w:r>
        <w:t xml:space="preserve">   Global warming    </w:t>
      </w:r>
      <w:r>
        <w:t xml:space="preserve">   Environment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</dc:title>
  <dcterms:created xsi:type="dcterms:W3CDTF">2021-10-11T18:03:54Z</dcterms:created>
  <dcterms:modified xsi:type="dcterms:W3CDTF">2021-10-11T18:03:54Z</dcterms:modified>
</cp:coreProperties>
</file>