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Storage Devices</w:t>
      </w:r>
    </w:p>
    <w:p>
      <w:pPr>
        <w:pStyle w:val="Questions"/>
      </w:pPr>
      <w:r>
        <w:t xml:space="preserve">1. EESLOOTB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OPTCIS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FHSAL DEVISR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OBELIKTY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OALCIPT DVERI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HADR DREVI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XNELAERT HDRA RIVEDS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MAGTBYEE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PFOPLY KSDI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REAOSTG VICEDE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EYBT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DS SDACR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DRHA SIKD REIDV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GYITBGEA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RETABTEY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NREIANLT RAHD SERDIV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LREAS HOOCYETGNL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LDISO TATES VIRDE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OBSOLETE     </w:t>
      </w:r>
      <w:r>
        <w:t xml:space="preserve">   OPTICS    </w:t>
      </w:r>
      <w:r>
        <w:t xml:space="preserve">   FLASH DRIVES    </w:t>
      </w:r>
      <w:r>
        <w:t xml:space="preserve">   KILOBYTE    </w:t>
      </w:r>
      <w:r>
        <w:t xml:space="preserve">   OPTICAL DRIVE     </w:t>
      </w:r>
      <w:r>
        <w:t xml:space="preserve">   HARD DRIVE    </w:t>
      </w:r>
      <w:r>
        <w:t xml:space="preserve">   BIT    </w:t>
      </w:r>
      <w:r>
        <w:t xml:space="preserve">   EXTERNAL HARD DRIVES    </w:t>
      </w:r>
      <w:r>
        <w:t xml:space="preserve">   MEGABYTE    </w:t>
      </w:r>
      <w:r>
        <w:t xml:space="preserve">   FLOPPY DISK    </w:t>
      </w:r>
      <w:r>
        <w:t xml:space="preserve">   STORAGE DEVICE    </w:t>
      </w:r>
      <w:r>
        <w:t xml:space="preserve">   BYTE    </w:t>
      </w:r>
      <w:r>
        <w:t xml:space="preserve">   SD CARDS     </w:t>
      </w:r>
      <w:r>
        <w:t xml:space="preserve">   HARD DISK DRIVE    </w:t>
      </w:r>
      <w:r>
        <w:t xml:space="preserve">   GIGABYTE    </w:t>
      </w:r>
      <w:r>
        <w:t xml:space="preserve">   TERABYTE     </w:t>
      </w:r>
      <w:r>
        <w:t xml:space="preserve">   INTERNAL HARD DRIVES    </w:t>
      </w:r>
      <w:r>
        <w:t xml:space="preserve">   LASER TECHNOLOGY     </w:t>
      </w:r>
      <w:r>
        <w:t xml:space="preserve">   SOLID STATE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 Devices</dc:title>
  <dcterms:created xsi:type="dcterms:W3CDTF">2021-10-11T18:06:15Z</dcterms:created>
  <dcterms:modified xsi:type="dcterms:W3CDTF">2021-10-11T18:06:15Z</dcterms:modified>
</cp:coreProperties>
</file>