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Stories of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dramatic    </w:t>
      </w:r>
      <w:r>
        <w:t xml:space="preserve">   thunderous    </w:t>
      </w:r>
      <w:r>
        <w:t xml:space="preserve">   landscape    </w:t>
      </w:r>
      <w:r>
        <w:t xml:space="preserve">   chilly    </w:t>
      </w:r>
      <w:r>
        <w:t xml:space="preserve">   solid    </w:t>
      </w:r>
      <w:r>
        <w:t xml:space="preserve">   accidents    </w:t>
      </w:r>
      <w:r>
        <w:t xml:space="preserve">   frightening    </w:t>
      </w:r>
      <w:r>
        <w:t xml:space="preserve">   plenty    </w:t>
      </w:r>
      <w:r>
        <w:t xml:space="preserve">   survival    </w:t>
      </w:r>
      <w:r>
        <w:t xml:space="preserve">   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Stories of Migration</dc:title>
  <dcterms:created xsi:type="dcterms:W3CDTF">2021-10-11T18:05:47Z</dcterms:created>
  <dcterms:modified xsi:type="dcterms:W3CDTF">2021-10-11T18:05:47Z</dcterms:modified>
</cp:coreProperties>
</file>