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scene that happened further back in time than the main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lesson the author wants you to learn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feel about a subject when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reader knows more than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in the story has a hidden, figurative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of writing that makes fun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works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that is not literal like "It's raining cats and dogs"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language designed to evoke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attitude of the author in their writing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dramatic irony    </w:t>
      </w:r>
      <w:r>
        <w:t xml:space="preserve">   theme    </w:t>
      </w:r>
      <w:r>
        <w:t xml:space="preserve">   flashback    </w:t>
      </w:r>
      <w:r>
        <w:t xml:space="preserve">   symbolism    </w:t>
      </w:r>
      <w:r>
        <w:t xml:space="preserve">   antagonist    </w:t>
      </w:r>
      <w:r>
        <w:t xml:space="preserve">   imagery    </w:t>
      </w:r>
      <w:r>
        <w:t xml:space="preserve">   idiom    </w:t>
      </w:r>
      <w:r>
        <w:t xml:space="preserve">   protagonist    </w:t>
      </w:r>
      <w:r>
        <w:t xml:space="preserve">   satire    </w:t>
      </w:r>
      <w:r>
        <w:t xml:space="preserve">   mood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 Crossword</dc:title>
  <dcterms:created xsi:type="dcterms:W3CDTF">2021-10-11T18:06:37Z</dcterms:created>
  <dcterms:modified xsi:type="dcterms:W3CDTF">2021-10-11T18:06:37Z</dcterms:modified>
</cp:coreProperties>
</file>