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Hydrolauphone    </w:t>
      </w:r>
      <w:r>
        <w:t xml:space="preserve">   Kazoo    </w:t>
      </w:r>
      <w:r>
        <w:t xml:space="preserve">   Stylophone    </w:t>
      </w:r>
      <w:r>
        <w:t xml:space="preserve">   Skoog    </w:t>
      </w:r>
      <w:r>
        <w:t xml:space="preserve">   Ocarina    </w:t>
      </w:r>
      <w:r>
        <w:t xml:space="preserve">   Banjolele    </w:t>
      </w:r>
      <w:r>
        <w:t xml:space="preserve">   Cajon    </w:t>
      </w:r>
      <w:r>
        <w:t xml:space="preserve">   Theremin    </w:t>
      </w:r>
      <w:r>
        <w:t xml:space="preserve">   Hang    </w:t>
      </w:r>
      <w:r>
        <w:t xml:space="preserve">   Didgeridoo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Instruments</dc:title>
  <dcterms:created xsi:type="dcterms:W3CDTF">2021-10-11T18:07:02Z</dcterms:created>
  <dcterms:modified xsi:type="dcterms:W3CDTF">2021-10-11T18:07:02Z</dcterms:modified>
</cp:coreProperties>
</file>