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Deadlines    </w:t>
      </w:r>
      <w:r>
        <w:t xml:space="preserve">   Targets    </w:t>
      </w:r>
      <w:r>
        <w:t xml:space="preserve">   wedding    </w:t>
      </w:r>
      <w:r>
        <w:t xml:space="preserve">   Divorce    </w:t>
      </w:r>
      <w:r>
        <w:t xml:space="preserve">   TraumaticEvent    </w:t>
      </w:r>
      <w:r>
        <w:t xml:space="preserve">   Movinghouse    </w:t>
      </w:r>
      <w:r>
        <w:t xml:space="preserve">   Worrying    </w:t>
      </w:r>
      <w:r>
        <w:t xml:space="preserve">   Family    </w:t>
      </w:r>
      <w:r>
        <w:t xml:space="preserve">   Work    </w:t>
      </w:r>
      <w:r>
        <w:t xml:space="preserve">   Money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2021-10-11T18:06:48Z</dcterms:created>
  <dcterms:modified xsi:type="dcterms:W3CDTF">2021-10-11T18:06:48Z</dcterms:modified>
</cp:coreProperties>
</file>