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Hypertension with no known cause is called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illness-causing and healing effects of the mind on the body is known as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physiological response in which the body turns on itself is known as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order to have a healthy level of cholesterol in your blood you want to have: high levels of ______ and low levels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interference with the smooth functioning of the jaw is known as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pressure of the blood against the arterial walls when the heart is relaxed is known as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issures or cuts in the wall of the stomach, duodenum, or other parts of the intestines are known as 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Cancer-causing agents are called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pressure of the blood as it leaves the heart is known as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rupture of a blood vessel in the brain is known as a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Substances produced by the body to fight antigens are called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of the following are acceptable treatment approaches for PTSD, except for:  A. talk therapy B. medication C. shock therapy D. exposure therapy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left in the bloodstream and the lymphatic system to recognize and respond to future attacks to the body by the same invader are called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Conditions that have a mind and body component are called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blood pressure is given in the formula: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part of the heart dies because of lack of oxygen, it is known as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disease caused by emotional stress without a microorganism involved is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debris that clogs coronary arteries is known as 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tend to: A. anger easily. B. feel anxious or depressed. C. experience nausea or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are a type of lymphocyte whose purpose is to destroy substances foreign to the body by puncturing invaded body cells and killing the cells and foreign substances. 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 health-care providers make a good deal of money treating _________. B. pain from _____________can affect a worker's ability to do physical work. C. pain from a  _________can affect a worker's cognitive work performance. 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constriction phase of a migraine headache, also called preattack, is called </w:t>
            </w:r>
          </w:p>
        </w:tc>
      </w:tr>
    </w:tbl>
    <w:p>
      <w:pPr>
        <w:pStyle w:val="WordBankLarge"/>
      </w:pPr>
      <w:r>
        <w:t xml:space="preserve">   Hot Reactors    </w:t>
      </w:r>
      <w:r>
        <w:t xml:space="preserve">   systolic/diastolic    </w:t>
      </w:r>
      <w:r>
        <w:t xml:space="preserve">   carcinogens    </w:t>
      </w:r>
      <w:r>
        <w:t xml:space="preserve">   psychogenic.    </w:t>
      </w:r>
      <w:r>
        <w:t xml:space="preserve">   systolic blood pressure.    </w:t>
      </w:r>
      <w:r>
        <w:t xml:space="preserve">   myocardial infarction.    </w:t>
      </w:r>
      <w:r>
        <w:t xml:space="preserve">   HDLLDL    </w:t>
      </w:r>
      <w:r>
        <w:t xml:space="preserve">   antibodies    </w:t>
      </w:r>
      <w:r>
        <w:t xml:space="preserve">   psychosomatic.    </w:t>
      </w:r>
      <w:r>
        <w:t xml:space="preserve">   essential hypertension.    </w:t>
      </w:r>
      <w:r>
        <w:t xml:space="preserve">   headaches    </w:t>
      </w:r>
      <w:r>
        <w:t xml:space="preserve">   memory T and B cells.    </w:t>
      </w:r>
      <w:r>
        <w:t xml:space="preserve">   autoimmune response    </w:t>
      </w:r>
      <w:r>
        <w:t xml:space="preserve">   diastolic blood pressure    </w:t>
      </w:r>
      <w:r>
        <w:t xml:space="preserve">   psychoneuroimmunology.    </w:t>
      </w:r>
      <w:r>
        <w:t xml:space="preserve">   plaque    </w:t>
      </w:r>
      <w:r>
        <w:t xml:space="preserve">   ulcers    </w:t>
      </w:r>
      <w:r>
        <w:t xml:space="preserve">   cerebral hemorrhage.    </w:t>
      </w:r>
      <w:r>
        <w:t xml:space="preserve">   T- cells    </w:t>
      </w:r>
      <w:r>
        <w:t xml:space="preserve">   prodrome    </w:t>
      </w:r>
      <w:r>
        <w:t xml:space="preserve">   TMJ    </w:t>
      </w:r>
      <w:r>
        <w:t xml:space="preserve">   Shock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2021-10-12T20:19:28Z</dcterms:created>
  <dcterms:modified xsi:type="dcterms:W3CDTF">2021-10-12T20:19:28Z</dcterms:modified>
</cp:coreProperties>
</file>