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control    </w:t>
      </w:r>
      <w:r>
        <w:t xml:space="preserve">   talking    </w:t>
      </w:r>
      <w:r>
        <w:t xml:space="preserve">   walking    </w:t>
      </w:r>
      <w:r>
        <w:t xml:space="preserve">   support    </w:t>
      </w:r>
      <w:r>
        <w:t xml:space="preserve">   anger    </w:t>
      </w:r>
      <w:r>
        <w:t xml:space="preserve">   avoid    </w:t>
      </w:r>
      <w:r>
        <w:t xml:space="preserve">   breathing    </w:t>
      </w:r>
      <w:r>
        <w:t xml:space="preserve">   coping    </w:t>
      </w:r>
      <w:r>
        <w:t xml:space="preserve">   exercise    </w:t>
      </w:r>
      <w:r>
        <w:t xml:space="preserve">   manage    </w:t>
      </w:r>
      <w:r>
        <w:t xml:space="preserve">   relaxation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management</dc:title>
  <dcterms:created xsi:type="dcterms:W3CDTF">2021-10-11T18:08:12Z</dcterms:created>
  <dcterms:modified xsi:type="dcterms:W3CDTF">2021-10-11T18:08:12Z</dcterms:modified>
</cp:coreProperties>
</file>