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Stroke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Alteplase    </w:t>
      </w:r>
      <w:r>
        <w:t xml:space="preserve">   Blood thinners    </w:t>
      </w:r>
      <w:r>
        <w:t xml:space="preserve">   Bursts    </w:t>
      </w:r>
      <w:r>
        <w:t xml:space="preserve">   Clot    </w:t>
      </w:r>
      <w:r>
        <w:t xml:space="preserve">   Fatigue    </w:t>
      </w:r>
      <w:r>
        <w:t xml:space="preserve">   Hemorrhagic    </w:t>
      </w:r>
      <w:r>
        <w:t xml:space="preserve">   Ischemic    </w:t>
      </w:r>
      <w:r>
        <w:t xml:space="preserve">   Numbness    </w:t>
      </w:r>
      <w:r>
        <w:t xml:space="preserve">   Paralysis    </w:t>
      </w:r>
      <w:r>
        <w:t xml:space="preserve">   Stroke    </w:t>
      </w:r>
      <w:r>
        <w:t xml:space="preserve">   Therapy    </w:t>
      </w:r>
      <w:r>
        <w:t xml:space="preserve">   Transient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</dc:title>
  <dcterms:created xsi:type="dcterms:W3CDTF">2021-10-11T18:08:33Z</dcterms:created>
  <dcterms:modified xsi:type="dcterms:W3CDTF">2021-10-11T18:08:33Z</dcterms:modified>
</cp:coreProperties>
</file>