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Structure and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force applied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column on periodic table of elements with similar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that are shiny, conduct heat, and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un-reactive group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mass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elements with characteristics of both metals and nonmetals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chart grouping elements based on their physical and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matter with particles that are close together in a fixed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kinetic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transitions between solid, liquid, and gaseous phases involving large energy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matter with fast-moving particles and large empty spaces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with particles that are close together but free-flowing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are brittle, do not conduct heat or electricity</w:t>
            </w:r>
          </w:p>
        </w:tc>
      </w:tr>
    </w:tbl>
    <w:p>
      <w:pPr>
        <w:pStyle w:val="WordBankMedium"/>
      </w:pPr>
      <w:r>
        <w:t xml:space="preserve">   Periodic Table    </w:t>
      </w:r>
      <w:r>
        <w:t xml:space="preserve">   Family Groups    </w:t>
      </w:r>
      <w:r>
        <w:t xml:space="preserve">   Periods    </w:t>
      </w:r>
      <w:r>
        <w:t xml:space="preserve">   Metal    </w:t>
      </w:r>
      <w:r>
        <w:t xml:space="preserve">   Nonmetal    </w:t>
      </w:r>
      <w:r>
        <w:t xml:space="preserve">   Metalloid    </w:t>
      </w:r>
      <w:r>
        <w:t xml:space="preserve">   Noble Gas    </w:t>
      </w:r>
      <w:r>
        <w:t xml:space="preserve">   Temperature    </w:t>
      </w:r>
      <w:r>
        <w:t xml:space="preserve">   Pressure    </w:t>
      </w:r>
      <w:r>
        <w:t xml:space="preserve">   Density    </w:t>
      </w:r>
      <w:r>
        <w:t xml:space="preserve">   Phase Change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Mass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Properties of Matter</dc:title>
  <dcterms:created xsi:type="dcterms:W3CDTF">2021-10-11T18:08:29Z</dcterms:created>
  <dcterms:modified xsi:type="dcterms:W3CDTF">2021-10-11T18:08:29Z</dcterms:modified>
</cp:coreProperties>
</file>