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Students Life in school and 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Bullying    </w:t>
      </w:r>
      <w:r>
        <w:t xml:space="preserve">   D.A.R.E.    </w:t>
      </w:r>
      <w:r>
        <w:t xml:space="preserve">   Dropout    </w:t>
      </w:r>
      <w:r>
        <w:t xml:space="preserve">   Family    </w:t>
      </w:r>
      <w:r>
        <w:t xml:space="preserve">   Gatekeeping    </w:t>
      </w:r>
      <w:r>
        <w:t xml:space="preserve">   Homeless    </w:t>
      </w:r>
      <w:r>
        <w:t xml:space="preserve">   Poverty    </w:t>
      </w:r>
      <w:r>
        <w:t xml:space="preserve">   Rituals    </w:t>
      </w:r>
      <w:r>
        <w:t xml:space="preserve">   Sociograms    </w:t>
      </w:r>
      <w:r>
        <w:t xml:space="preserve">   Tracking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Students Life in school and at Home</dc:title>
  <dcterms:created xsi:type="dcterms:W3CDTF">2021-10-11T18:09:37Z</dcterms:created>
  <dcterms:modified xsi:type="dcterms:W3CDTF">2021-10-11T18:09:37Z</dcterms:modified>
</cp:coreProperties>
</file>