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Substance Abuse  Terms and Definitions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is a period of amnesia or memory loss, typically caused by chronic, high-dose substance abuse. The person later cannot remember the blackout period. Blackouts are most often caused by sedative-hypnotics such as alcohol and the benzodiazepines.</w:t>
            </w:r>
          </w:p>
          <w:p>
            <w:pPr>
              <w:keepLines/>
              <w:pStyle w:val="CluesTiny"/>
            </w:pPr>
            <w:r>
              <w:rPr>
                <w:b w:val="true"/>
                <w:bCs w:val="true"/>
              </w:rPr>
              <w:t xml:space="preserve">5. </w:t>
            </w:r>
            <w:r>
              <w:t xml:space="preserve">short-term care provided in intensive care units, brief hospital stays, and emergency rooms for those who are severely intoxicated or dangerously ill.</w:t>
            </w:r>
          </w:p>
          <w:p>
            <w:pPr>
              <w:keepLines/>
              <w:pStyle w:val="CluesTiny"/>
            </w:pPr>
            <w:r>
              <w:rPr>
                <w:b w:val="true"/>
                <w:bCs w:val="true"/>
              </w:rPr>
              <w:t xml:space="preserve">8. </w:t>
            </w:r>
            <w:r>
              <w:t xml:space="preserve">slang term for tactile hallucinations (also called formications) that feel like bugs crawling on or under the skin. Chronic and high-dose stimulant abuse can cause these hallucinations.</w:t>
            </w:r>
          </w:p>
          <w:p>
            <w:pPr>
              <w:keepLines/>
              <w:pStyle w:val="CluesTiny"/>
            </w:pPr>
            <w:r>
              <w:rPr>
                <w:b w:val="true"/>
                <w:bCs w:val="true"/>
              </w:rPr>
              <w:t xml:space="preserve">9. </w:t>
            </w:r>
            <w:r>
              <w:t xml:space="preserve">a restless inability to keep still. Agitation is most often psychomotor agitation, that is, having emotional and physical components. Agitation can be caused by anxiety, overstimulation, or withdrawal from depressants and stimulants.</w:t>
            </w:r>
          </w:p>
          <w:p>
            <w:pPr>
              <w:keepLines/>
              <w:pStyle w:val="CluesTiny"/>
            </w:pPr>
            <w:r>
              <w:rPr>
                <w:b w:val="true"/>
                <w:bCs w:val="true"/>
              </w:rPr>
              <w:t xml:space="preserve">10. </w:t>
            </w:r>
            <w:r>
              <w:t xml:space="preserve">pertaining to the mind's capacity to understand concepts and ideas.</w:t>
            </w:r>
          </w:p>
        </w:tc>
        <w:tc>
          <w:p>
            <w:pPr>
              <w:pStyle w:val="CluesTiny"/>
            </w:pPr>
            <w:r>
              <w:rPr>
                <w:b w:val="true"/>
                <w:bCs w:val="true"/>
              </w:rPr>
              <w:t xml:space="preserve">Down</w:t>
            </w:r>
          </w:p>
          <w:p>
            <w:pPr>
              <w:keepLines/>
              <w:pStyle w:val="CluesTiny"/>
            </w:pPr>
            <w:r>
              <w:rPr>
                <w:b w:val="true"/>
                <w:bCs w:val="true"/>
              </w:rPr>
              <w:t xml:space="preserve">1. </w:t>
            </w:r>
            <w:r>
              <w:t xml:space="preserve">an illness whose essential feature is a pervasive pattern of instability of interpersonal relationships, self-image, and affects, along with marked impulsivity that begins by early adulthood and is present in a variety of contexts.</w:t>
            </w:r>
          </w:p>
          <w:p>
            <w:pPr>
              <w:keepLines/>
              <w:pStyle w:val="CluesTiny"/>
            </w:pPr>
            <w:r>
              <w:rPr>
                <w:b w:val="true"/>
                <w:bCs w:val="true"/>
              </w:rPr>
              <w:t xml:space="preserve">3. </w:t>
            </w:r>
            <w:r>
              <w:t xml:space="preserve">a disorder in which the individual refuses to maintain a minimal normal body weight, is intensely afraid of gaining weight, and exhibits a significant disturbance in the perception of the shape or size of his or her body.</w:t>
            </w:r>
          </w:p>
          <w:p>
            <w:pPr>
              <w:keepLines/>
              <w:pStyle w:val="CluesTiny"/>
            </w:pPr>
            <w:r>
              <w:rPr>
                <w:b w:val="true"/>
                <w:bCs w:val="true"/>
              </w:rPr>
              <w:t xml:space="preserve">4. </w:t>
            </w:r>
            <w:r>
              <w:t xml:space="preserve">mentally and physically in harmony with and connected to the culture in which one lives</w:t>
            </w:r>
          </w:p>
          <w:p>
            <w:pPr>
              <w:keepLines/>
              <w:pStyle w:val="CluesTiny"/>
            </w:pPr>
            <w:r>
              <w:rPr>
                <w:b w:val="true"/>
                <w:bCs w:val="true"/>
              </w:rPr>
              <w:t xml:space="preserve">6. </w:t>
            </w:r>
            <w:r>
              <w:t xml:space="preserve">physical dependence on a substance of abuse. Inability to cease use of a substance without experiencing withdrawal symptoms. Sometimes used interchangeably with the term substance dependence.</w:t>
            </w:r>
          </w:p>
          <w:p>
            <w:pPr>
              <w:keepLines/>
              <w:pStyle w:val="CluesTiny"/>
            </w:pPr>
            <w:r>
              <w:rPr>
                <w:b w:val="true"/>
                <w:bCs w:val="true"/>
              </w:rPr>
              <w:t xml:space="preserve">7. </w:t>
            </w:r>
            <w:r>
              <w:t xml:space="preserve">not using substances of abuse at any time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Terms and Definitions</dc:title>
  <dcterms:created xsi:type="dcterms:W3CDTF">2021-10-11T18:11:28Z</dcterms:created>
  <dcterms:modified xsi:type="dcterms:W3CDTF">2021-10-11T18:11:28Z</dcterms:modified>
</cp:coreProperties>
</file>