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Related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boundry in a family that is inflexible and unyielding.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person who is not drinking but still displays drinking behavior.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family's motto is "Do it right or else."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rules that children of alcoholics live by.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crisis in the family. they may exhibit symptoms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who are adopted have a higher prevalence of this.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interaction between two people is changed because of the addition of a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child's development is often impaired by a lack of nurturing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Virginia Satier said that this is a form of communication where body and feeling are 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recognizing other's suffering as well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in a family who assumes responsibility for everything.</w:t>
            </w:r>
          </w:p>
        </w:tc>
      </w:tr>
    </w:tbl>
    <w:p>
      <w:pPr>
        <w:pStyle w:val="WordBankMedium"/>
      </w:pPr>
      <w:r>
        <w:t xml:space="preserve">   dry drunk    </w:t>
      </w:r>
      <w:r>
        <w:t xml:space="preserve">   don't talk    </w:t>
      </w:r>
      <w:r>
        <w:t xml:space="preserve">   rigid family system    </w:t>
      </w:r>
      <w:r>
        <w:t xml:space="preserve">   enabler    </w:t>
      </w:r>
      <w:r>
        <w:t xml:space="preserve">   leveling    </w:t>
      </w:r>
      <w:r>
        <w:t xml:space="preserve">   triangulation    </w:t>
      </w:r>
      <w:r>
        <w:t xml:space="preserve">   compassion    </w:t>
      </w:r>
      <w:r>
        <w:t xml:space="preserve">   learning disability    </w:t>
      </w:r>
      <w:r>
        <w:t xml:space="preserve">   enmeshed    </w:t>
      </w:r>
      <w:r>
        <w:t xml:space="preserve">   Attachment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Related Puzzle 1</dc:title>
  <dcterms:created xsi:type="dcterms:W3CDTF">2021-10-11T18:10:51Z</dcterms:created>
  <dcterms:modified xsi:type="dcterms:W3CDTF">2021-10-11T18:10:51Z</dcterms:modified>
</cp:coreProperties>
</file>