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Subways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yonge    </w:t>
      </w:r>
      <w:r>
        <w:t xml:space="preserve">   dufferin    </w:t>
      </w:r>
      <w:r>
        <w:t xml:space="preserve">   bloor    </w:t>
      </w:r>
      <w:r>
        <w:t xml:space="preserve">   lansdowne    </w:t>
      </w:r>
      <w:r>
        <w:t xml:space="preserve">   highpark    </w:t>
      </w:r>
      <w:r>
        <w:t xml:space="preserve">   keele    </w:t>
      </w:r>
      <w:r>
        <w:t xml:space="preserve">   oldmill    </w:t>
      </w:r>
      <w:r>
        <w:t xml:space="preserve">   royalyork    </w:t>
      </w:r>
      <w:r>
        <w:t xml:space="preserve">   islington    </w:t>
      </w:r>
      <w:r>
        <w:t xml:space="preserve">   kipling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Subways</dc:title>
  <dcterms:created xsi:type="dcterms:W3CDTF">2021-10-11T18:10:23Z</dcterms:created>
  <dcterms:modified xsi:type="dcterms:W3CDTF">2021-10-11T18:10:23Z</dcterms:modified>
</cp:coreProperties>
</file>