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Suffix: -ably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unreasonably    </w:t>
      </w:r>
      <w:r>
        <w:t xml:space="preserve">   uncontrollably    </w:t>
      </w:r>
      <w:r>
        <w:t xml:space="preserve">   unbelievably    </w:t>
      </w:r>
      <w:r>
        <w:t xml:space="preserve">   reliably    </w:t>
      </w:r>
      <w:r>
        <w:t xml:space="preserve">   arguably    </w:t>
      </w:r>
      <w:r>
        <w:t xml:space="preserve">   suitably    </w:t>
      </w:r>
      <w:r>
        <w:t xml:space="preserve">   predictably    </w:t>
      </w:r>
      <w:r>
        <w:t xml:space="preserve">   comfortably    </w:t>
      </w:r>
      <w:r>
        <w:t xml:space="preserve">   miserably    </w:t>
      </w:r>
      <w:r>
        <w:t xml:space="preserve">   probably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Suffix: -ably</dc:title>
  <dcterms:created xsi:type="dcterms:W3CDTF">2021-10-11T18:11:38Z</dcterms:created>
  <dcterms:modified xsi:type="dcterms:W3CDTF">2021-10-11T18:11:38Z</dcterms:modified>
</cp:coreProperties>
</file>