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is poison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mountain dew    </w:t>
      </w:r>
      <w:r>
        <w:t xml:space="preserve">   diabetes    </w:t>
      </w:r>
      <w:r>
        <w:t xml:space="preserve">   teeth    </w:t>
      </w:r>
      <w:r>
        <w:t xml:space="preserve">   M&amp;M's    </w:t>
      </w:r>
      <w:r>
        <w:t xml:space="preserve">   pepsi    </w:t>
      </w:r>
      <w:r>
        <w:t xml:space="preserve">   tango    </w:t>
      </w:r>
      <w:r>
        <w:t xml:space="preserve">   fanta    </w:t>
      </w:r>
      <w:r>
        <w:t xml:space="preserve">   chocolate    </w:t>
      </w:r>
      <w:r>
        <w:t xml:space="preserve">   skittles    </w:t>
      </w:r>
      <w:r>
        <w:t xml:space="preserve">   cocacola    </w:t>
      </w:r>
      <w:r>
        <w:t xml:space="preserve">   lucozade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is poison</dc:title>
  <dcterms:created xsi:type="dcterms:W3CDTF">2021-10-11T18:11:48Z</dcterms:created>
  <dcterms:modified xsi:type="dcterms:W3CDTF">2021-10-11T18:11:48Z</dcterms:modified>
</cp:coreProperties>
</file>