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Suicide in Young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Sadness    </w:t>
      </w:r>
      <w:r>
        <w:t xml:space="preserve">   Tired    </w:t>
      </w:r>
      <w:r>
        <w:t xml:space="preserve">   support    </w:t>
      </w:r>
      <w:r>
        <w:t xml:space="preserve">   Lonely    </w:t>
      </w:r>
      <w:r>
        <w:t xml:space="preserve">   Anxiety    </w:t>
      </w:r>
      <w:r>
        <w:t xml:space="preserve">   Alone    </w:t>
      </w:r>
      <w:r>
        <w:t xml:space="preserve">   Depression    </w:t>
      </w:r>
      <w:r>
        <w:t xml:space="preserve">   Despair    </w:t>
      </w:r>
      <w:r>
        <w:t xml:space="preserve">   Unhappy    </w:t>
      </w:r>
      <w:r>
        <w:t xml:space="preserve">   Young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in Young People</dc:title>
  <dcterms:created xsi:type="dcterms:W3CDTF">2021-10-11T18:12:47Z</dcterms:created>
  <dcterms:modified xsi:type="dcterms:W3CDTF">2021-10-11T18:12:47Z</dcterms:modified>
</cp:coreProperties>
</file>