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mesopotamia    </w:t>
      </w:r>
      <w:r>
        <w:t xml:space="preserve">   sumer    </w:t>
      </w:r>
      <w:r>
        <w:t xml:space="preserve">   silt    </w:t>
      </w:r>
      <w:r>
        <w:t xml:space="preserve">   surplus    </w:t>
      </w:r>
      <w:r>
        <w:t xml:space="preserve">   irrigation    </w:t>
      </w:r>
      <w:r>
        <w:t xml:space="preserve">   ziggurat    </w:t>
      </w:r>
      <w:r>
        <w:t xml:space="preserve">   polytheism    </w:t>
      </w:r>
      <w:r>
        <w:t xml:space="preserve">   citystate    </w:t>
      </w:r>
      <w:r>
        <w:t xml:space="preserve">   epic    </w:t>
      </w:r>
      <w:r>
        <w:t xml:space="preserve">   scribes    </w:t>
      </w:r>
      <w:r>
        <w:t xml:space="preserve">   Cuneiform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Sumer</dc:title>
  <dcterms:created xsi:type="dcterms:W3CDTF">2021-10-11T18:12:59Z</dcterms:created>
  <dcterms:modified xsi:type="dcterms:W3CDTF">2021-10-11T18:12:59Z</dcterms:modified>
</cp:coreProperties>
</file>