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Reading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SURRENDER    </w:t>
      </w:r>
      <w:r>
        <w:t xml:space="preserve">   NEW YORK CITY    </w:t>
      </w:r>
      <w:r>
        <w:t xml:space="preserve">   TERROR    </w:t>
      </w:r>
      <w:r>
        <w:t xml:space="preserve">   MYSTERY    </w:t>
      </w:r>
      <w:r>
        <w:t xml:space="preserve">   LIBRARY    </w:t>
      </w:r>
      <w:r>
        <w:t xml:space="preserve">   KEY    </w:t>
      </w:r>
      <w:r>
        <w:t xml:space="preserve">   HALLUCINATION    </w:t>
      </w:r>
      <w:r>
        <w:t xml:space="preserve">   NIGHTMARE    </w:t>
      </w:r>
      <w:r>
        <w:t xml:space="preserve">   THEO    </w:t>
      </w:r>
      <w:r>
        <w:t xml:space="preserve">   LU    </w:t>
      </w:r>
      <w:r>
        <w:t xml:space="preserve">   MARCUS    </w:t>
      </w:r>
      <w:r>
        <w:t xml:space="preserve">   BOGGIN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Puzzle</dc:title>
  <dcterms:created xsi:type="dcterms:W3CDTF">2021-10-11T18:15:14Z</dcterms:created>
  <dcterms:modified xsi:type="dcterms:W3CDTF">2021-10-11T18:15:14Z</dcterms:modified>
</cp:coreProperties>
</file>