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2 point conversion    </w:t>
      </w:r>
      <w:r>
        <w:t xml:space="preserve">   Field goal    </w:t>
      </w:r>
      <w:r>
        <w:t xml:space="preserve">   Quarterback    </w:t>
      </w:r>
      <w:r>
        <w:t xml:space="preserve">   Yard Line    </w:t>
      </w:r>
      <w:r>
        <w:t xml:space="preserve">   Touchdown    </w:t>
      </w:r>
      <w:r>
        <w:t xml:space="preserve">   Matt Ryan    </w:t>
      </w:r>
      <w:r>
        <w:t xml:space="preserve">   Tom Brady    </w:t>
      </w:r>
      <w:r>
        <w:t xml:space="preserve">   Falcons    </w:t>
      </w:r>
      <w:r>
        <w:t xml:space="preserve">   Super Bowl 51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</dc:title>
  <dcterms:created xsi:type="dcterms:W3CDTF">2021-10-11T18:16:48Z</dcterms:created>
  <dcterms:modified xsi:type="dcterms:W3CDTF">2021-10-11T18:16:48Z</dcterms:modified>
</cp:coreProperties>
</file>