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smeared    </w:t>
      </w:r>
      <w:r>
        <w:t xml:space="preserve">   refuses    </w:t>
      </w:r>
      <w:r>
        <w:t xml:space="preserve">   lathering    </w:t>
      </w:r>
      <w:r>
        <w:t xml:space="preserve">   faucet    </w:t>
      </w:r>
      <w:r>
        <w:t xml:space="preserve">   announced    </w:t>
      </w:r>
      <w:r>
        <w:t xml:space="preserve">   admit    </w:t>
      </w:r>
      <w:r>
        <w:t xml:space="preserve">   raced    </w:t>
      </w:r>
      <w:r>
        <w:t xml:space="preserve">   stormed    </w:t>
      </w:r>
      <w:r>
        <w:t xml:space="preserve">   tousle    </w:t>
      </w:r>
      <w:r>
        <w:t xml:space="preserve">   definitely    </w:t>
      </w:r>
      <w:r>
        <w:t xml:space="preserve">   company    </w:t>
      </w:r>
      <w:r>
        <w:t xml:space="preserve">   slicing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 Chapter 1</dc:title>
  <dcterms:created xsi:type="dcterms:W3CDTF">2021-10-11T18:18:36Z</dcterms:created>
  <dcterms:modified xsi:type="dcterms:W3CDTF">2021-10-11T18:18:36Z</dcterms:modified>
</cp:coreProperties>
</file>