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Energy    </w:t>
      </w:r>
      <w:r>
        <w:t xml:space="preserve">   Sustainability    </w:t>
      </w:r>
      <w:r>
        <w:t xml:space="preserve">   Bamboo    </w:t>
      </w:r>
      <w:r>
        <w:t xml:space="preserve">   Bristles    </w:t>
      </w:r>
      <w:r>
        <w:t xml:space="preserve">   Decompose    </w:t>
      </w:r>
      <w:r>
        <w:t xml:space="preserve">   Toothpaste    </w:t>
      </w:r>
      <w:r>
        <w:t xml:space="preserve">   Floss    </w:t>
      </w:r>
      <w:r>
        <w:t xml:space="preserve">   Recycle    </w:t>
      </w:r>
      <w:r>
        <w:t xml:space="preserve">   Waste    </w:t>
      </w:r>
      <w:r>
        <w:t xml:space="preserve">   Plastic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2021-10-11T18:21:23Z</dcterms:created>
  <dcterms:modified xsi:type="dcterms:W3CDTF">2021-10-11T18:21:23Z</dcterms:modified>
</cp:coreProperties>
</file>