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Tooth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Ferrero Rocher    </w:t>
      </w:r>
      <w:r>
        <w:t xml:space="preserve">   gummies    </w:t>
      </w:r>
      <w:r>
        <w:t xml:space="preserve">   sour coco cola    </w:t>
      </w:r>
      <w:r>
        <w:t xml:space="preserve">   lolly    </w:t>
      </w:r>
      <w:r>
        <w:t xml:space="preserve">   sour candy    </w:t>
      </w:r>
      <w:r>
        <w:t xml:space="preserve">   toxic waste    </w:t>
      </w:r>
      <w:r>
        <w:t xml:space="preserve">   pepermint    </w:t>
      </w:r>
      <w:r>
        <w:t xml:space="preserve">   sweets    </w:t>
      </w:r>
      <w:r>
        <w:t xml:space="preserve">   candy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Tooth</dc:title>
  <dcterms:created xsi:type="dcterms:W3CDTF">2021-10-11T18:22:31Z</dcterms:created>
  <dcterms:modified xsi:type="dcterms:W3CDTF">2021-10-11T18:22:31Z</dcterms:modified>
</cp:coreProperties>
</file>