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Symbiotic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anemone    </w:t>
      </w:r>
      <w:r>
        <w:t xml:space="preserve">   clownfish    </w:t>
      </w:r>
      <w:r>
        <w:t xml:space="preserve">   plover    </w:t>
      </w:r>
      <w:r>
        <w:t xml:space="preserve">   rays    </w:t>
      </w:r>
      <w:r>
        <w:t xml:space="preserve">   whales    </w:t>
      </w:r>
      <w:r>
        <w:t xml:space="preserve">   sharks    </w:t>
      </w:r>
      <w:r>
        <w:t xml:space="preserve">   Remora    </w:t>
      </w:r>
      <w:r>
        <w:t xml:space="preserve">   leeches    </w:t>
      </w:r>
      <w:r>
        <w:t xml:space="preserve">   crocodile    </w:t>
      </w:r>
      <w:r>
        <w:t xml:space="preserve">   symbiosis    </w:t>
      </w:r>
      <w:r>
        <w:t xml:space="preserve">   organisms    </w:t>
      </w:r>
      <w:r>
        <w:t xml:space="preserve">   host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Symbiotic Relationships</dc:title>
  <dcterms:created xsi:type="dcterms:W3CDTF">2021-10-11T18:21:52Z</dcterms:created>
  <dcterms:modified xsi:type="dcterms:W3CDTF">2021-10-11T18:21:52Z</dcterms:modified>
</cp:coreProperties>
</file>