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 -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Dismal    </w:t>
      </w:r>
      <w:r>
        <w:t xml:space="preserve">   Woeful    </w:t>
      </w:r>
      <w:r>
        <w:t xml:space="preserve">   Dejected    </w:t>
      </w:r>
      <w:r>
        <w:t xml:space="preserve">   Forlorn    </w:t>
      </w:r>
      <w:r>
        <w:t xml:space="preserve">   Despondent    </w:t>
      </w:r>
      <w:r>
        <w:t xml:space="preserve">   Delighted    </w:t>
      </w:r>
      <w:r>
        <w:t xml:space="preserve">   Elated    </w:t>
      </w:r>
      <w:r>
        <w:t xml:space="preserve">   Exultant    </w:t>
      </w:r>
      <w:r>
        <w:t xml:space="preserve">   Jovial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 - Mood</dc:title>
  <dcterms:created xsi:type="dcterms:W3CDTF">2021-10-11T18:23:57Z</dcterms:created>
  <dcterms:modified xsi:type="dcterms:W3CDTF">2021-10-11T18:23:57Z</dcterms:modified>
</cp:coreProperties>
</file>