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Synovial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hinge    </w:t>
      </w:r>
      <w:r>
        <w:t xml:space="preserve">   hip    </w:t>
      </w:r>
      <w:r>
        <w:t xml:space="preserve">   phalanges    </w:t>
      </w:r>
      <w:r>
        <w:t xml:space="preserve">   cartilage    </w:t>
      </w:r>
      <w:r>
        <w:t xml:space="preserve">   synovial    </w:t>
      </w:r>
      <w:r>
        <w:t xml:space="preserve">   membrane    </w:t>
      </w:r>
      <w:r>
        <w:t xml:space="preserve">   joint    </w:t>
      </w:r>
      <w:r>
        <w:t xml:space="preserve">   condyloid    </w:t>
      </w:r>
      <w:r>
        <w:t xml:space="preserve">   saddle    </w:t>
      </w:r>
      <w:r>
        <w:t xml:space="preserve">   pronation    </w:t>
      </w:r>
      <w:r>
        <w:t xml:space="preserve">   flexion    </w:t>
      </w:r>
      <w:r>
        <w:t xml:space="preserve">   pivot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Synovial Joints</dc:title>
  <dcterms:created xsi:type="dcterms:W3CDTF">2021-10-11T18:23:01Z</dcterms:created>
  <dcterms:modified xsi:type="dcterms:W3CDTF">2021-10-11T18:23:01Z</dcterms:modified>
</cp:coreProperties>
</file>