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Systems of the 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circulatory    </w:t>
      </w:r>
      <w:r>
        <w:t xml:space="preserve">   digestive    </w:t>
      </w:r>
      <w:r>
        <w:t xml:space="preserve">   endocrine    </w:t>
      </w:r>
      <w:r>
        <w:t xml:space="preserve">   lymphatic    </w:t>
      </w:r>
      <w:r>
        <w:t xml:space="preserve">   Muscular    </w:t>
      </w:r>
      <w:r>
        <w:t xml:space="preserve">   nervous    </w:t>
      </w:r>
      <w:r>
        <w:t xml:space="preserve">   reproductive    </w:t>
      </w:r>
      <w:r>
        <w:t xml:space="preserve">   respiratory    </w:t>
      </w:r>
      <w:r>
        <w:t xml:space="preserve">   Skeletal    </w:t>
      </w:r>
      <w:r>
        <w:t xml:space="preserve">   skin    </w:t>
      </w:r>
      <w:r>
        <w:t xml:space="preserve">   urinary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the Human Body</dc:title>
  <dcterms:created xsi:type="dcterms:W3CDTF">2021-10-11T18:23:48Z</dcterms:created>
  <dcterms:modified xsi:type="dcterms:W3CDTF">2021-10-11T18:23:48Z</dcterms:modified>
</cp:coreProperties>
</file>