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TED BUNDY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FLORDIA    </w:t>
      </w:r>
      <w:r>
        <w:t xml:space="preserve">   MODUS OPERANDI    </w:t>
      </w:r>
      <w:r>
        <w:t xml:space="preserve">   MURDER    </w:t>
      </w:r>
      <w:r>
        <w:t xml:space="preserve">   PROFILER    </w:t>
      </w:r>
      <w:r>
        <w:t xml:space="preserve">   Psychopath    </w:t>
      </w:r>
      <w:r>
        <w:t xml:space="preserve">   SERIAL KILLER    </w:t>
      </w:r>
      <w:r>
        <w:t xml:space="preserve">   SIGNATURE    </w:t>
      </w:r>
      <w:r>
        <w:t xml:space="preserve">   THEODORE COWELL    </w:t>
      </w:r>
      <w:r>
        <w:t xml:space="preserve">   UTAH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</dc:title>
  <dcterms:created xsi:type="dcterms:W3CDTF">2021-10-11T18:33:27Z</dcterms:created>
  <dcterms:modified xsi:type="dcterms:W3CDTF">2021-10-11T18:33:27Z</dcterms:modified>
</cp:coreProperties>
</file>