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QUEENSTON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Ballistic trauma    </w:t>
      </w:r>
      <w:r>
        <w:t xml:space="preserve">   British    </w:t>
      </w:r>
      <w:r>
        <w:t xml:space="preserve">   Commander    </w:t>
      </w:r>
      <w:r>
        <w:t xml:space="preserve">   Eighteen twelve    </w:t>
      </w:r>
      <w:r>
        <w:t xml:space="preserve">   Isaac Brock    </w:t>
      </w:r>
      <w:r>
        <w:t xml:space="preserve">   Lord Nelson    </w:t>
      </w:r>
      <w:r>
        <w:t xml:space="preserve">   musket balls    </w:t>
      </w:r>
      <w:r>
        <w:t xml:space="preserve">   Niagara Falls    </w:t>
      </w:r>
      <w:r>
        <w:t xml:space="preserve">   queenston heights    </w:t>
      </w:r>
      <w:r>
        <w:t xml:space="preserve">   Struck    </w:t>
      </w:r>
      <w:r>
        <w:t xml:space="preserve">   upper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QUEENSTON HEIGHTS</dc:title>
  <dcterms:created xsi:type="dcterms:W3CDTF">2021-10-11T18:47:06Z</dcterms:created>
  <dcterms:modified xsi:type="dcterms:W3CDTF">2021-10-11T18:47:06Z</dcterms:modified>
</cp:coreProperties>
</file>