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COURT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WRITOFCERTIORARI    </w:t>
      </w:r>
      <w:r>
        <w:t xml:space="preserve">   TRIALCOURTS    </w:t>
      </w:r>
      <w:r>
        <w:t xml:space="preserve">   RULEOFFOUR    </w:t>
      </w:r>
      <w:r>
        <w:t xml:space="preserve">   PROBLEMSOLVINGCOURTS    </w:t>
      </w:r>
      <w:r>
        <w:t xml:space="preserve">   PARTISANELECTIONS    </w:t>
      </w:r>
      <w:r>
        <w:t xml:space="preserve">   ORALARGUMENTS    </w:t>
      </w:r>
      <w:r>
        <w:t xml:space="preserve">   OPINIONS    </w:t>
      </w:r>
      <w:r>
        <w:t xml:space="preserve">   NONPARTISANELECTIONS    </w:t>
      </w:r>
      <w:r>
        <w:t xml:space="preserve">   MISSOURIPLAN    </w:t>
      </w:r>
      <w:r>
        <w:t xml:space="preserve">   MAGISTRATE    </w:t>
      </w:r>
      <w:r>
        <w:t xml:space="preserve">   JURISDICTION    </w:t>
      </w:r>
      <w:r>
        <w:t xml:space="preserve">   JUDICIALREVIEW    </w:t>
      </w:r>
      <w:r>
        <w:t xml:space="preserve">   JUDICIALMISCONDUCT    </w:t>
      </w:r>
      <w:r>
        <w:t xml:space="preserve">   IMPEACHMENT    </w:t>
      </w:r>
      <w:r>
        <w:t xml:space="preserve">   EXTRADITION    </w:t>
      </w:r>
      <w:r>
        <w:t xml:space="preserve">   DUALCOURTSYSTEM    </w:t>
      </w:r>
      <w:r>
        <w:t xml:space="preserve">   DOCKET    </w:t>
      </w:r>
      <w:r>
        <w:t xml:space="preserve">   DISSENTINGOPTIONS    </w:t>
      </w:r>
      <w:r>
        <w:t xml:space="preserve">   COURTROOMWORKGROUP    </w:t>
      </w:r>
      <w:r>
        <w:t xml:space="preserve">   CONCURRINGOPTIONS    </w:t>
      </w:r>
      <w:r>
        <w:t xml:space="preserve">   CONCURRENTJURISDICTION    </w:t>
      </w:r>
      <w:r>
        <w:t xml:space="preserve">   APPELLATECOURTS    </w:t>
      </w:r>
      <w:r>
        <w:t xml:space="preserve">   ADVERSARYSYSTEM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COURT SYSTEM</dc:title>
  <dcterms:created xsi:type="dcterms:W3CDTF">2021-10-11T18:56:13Z</dcterms:created>
  <dcterms:modified xsi:type="dcterms:W3CDTF">2021-10-11T18:56:13Z</dcterms:modified>
</cp:coreProperties>
</file>