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FIVE POINT SCALE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CALM    </w:t>
      </w:r>
      <w:r>
        <w:t xml:space="preserve">   GRAY AREA    </w:t>
      </w:r>
      <w:r>
        <w:t xml:space="preserve">   GLANCE    </w:t>
      </w:r>
      <w:r>
        <w:t xml:space="preserve">   CRIME    </w:t>
      </w:r>
      <w:r>
        <w:t xml:space="preserve">   FASCINATED    </w:t>
      </w:r>
      <w:r>
        <w:t xml:space="preserve">   IMPACT    </w:t>
      </w:r>
      <w:r>
        <w:t xml:space="preserve">   INTERESTED    </w:t>
      </w:r>
      <w:r>
        <w:t xml:space="preserve">   IMPORTANT    </w:t>
      </w:r>
      <w:r>
        <w:t xml:space="preserve">   COMBINATION    </w:t>
      </w:r>
      <w:r>
        <w:t xml:space="preserve">   THINK    </w:t>
      </w:r>
      <w:r>
        <w:t xml:space="preserve">   DISAGREE    </w:t>
      </w:r>
      <w:r>
        <w:t xml:space="preserve">   RATING    </w:t>
      </w:r>
      <w:r>
        <w:t xml:space="preserve">   SITUATION    </w:t>
      </w:r>
      <w:r>
        <w:t xml:space="preserve">   SWEARING    </w:t>
      </w:r>
      <w:r>
        <w:t xml:space="preserve">   CONFUSED    </w:t>
      </w:r>
      <w:r>
        <w:t xml:space="preserve">   NOBODY    </w:t>
      </w:r>
      <w:r>
        <w:t xml:space="preserve">   AFRAID    </w:t>
      </w:r>
      <w:r>
        <w:t xml:space="preserve">   ACCEPTABLE    </w:t>
      </w:r>
      <w:r>
        <w:t xml:space="preserve">   HARASSING    </w:t>
      </w:r>
      <w:r>
        <w:t xml:space="preserve">   NORMAL BEHAVIOR    </w:t>
      </w:r>
      <w:r>
        <w:t xml:space="preserve">   REASONABLE BEHAVIOR    </w:t>
      </w:r>
      <w:r>
        <w:t xml:space="preserve">   ODD BEHAVIOR    </w:t>
      </w:r>
      <w:r>
        <w:t xml:space="preserve">   SCARY BEHAVIOR    </w:t>
      </w:r>
      <w:r>
        <w:t xml:space="preserve">   HURTFUL BEHAVIOR    </w:t>
      </w:r>
      <w:r>
        <w:t xml:space="preserve">   LAW    </w:t>
      </w:r>
      <w:r>
        <w:t xml:space="preserve">   AGAINST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FIVE POINT SCALE</dc:title>
  <dcterms:created xsi:type="dcterms:W3CDTF">2021-10-11T19:02:17Z</dcterms:created>
  <dcterms:modified xsi:type="dcterms:W3CDTF">2021-10-11T19:02:17Z</dcterms:modified>
</cp:coreProperties>
</file>