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Chapter 1-18 10 item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Aunt Alexandra     </w:t>
      </w:r>
      <w:r>
        <w:t xml:space="preserve">   Robert Ewell     </w:t>
      </w:r>
      <w:r>
        <w:t xml:space="preserve">   Tom Robinson     </w:t>
      </w:r>
      <w:r>
        <w:t xml:space="preserve">   Jem     </w:t>
      </w:r>
      <w:r>
        <w:t xml:space="preserve">   Scout     </w:t>
      </w:r>
      <w:r>
        <w:t xml:space="preserve">   Dill    </w:t>
      </w:r>
      <w:r>
        <w:t xml:space="preserve">   Miss Maudie     </w:t>
      </w:r>
      <w:r>
        <w:t xml:space="preserve">   Calpurnia     </w:t>
      </w:r>
      <w:r>
        <w:t xml:space="preserve">   Boo Radley     </w:t>
      </w:r>
      <w:r>
        <w:t xml:space="preserve">   Atticus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Chapter 1-18 10 item word search </dc:title>
  <dcterms:created xsi:type="dcterms:W3CDTF">2021-10-11T19:52:20Z</dcterms:created>
  <dcterms:modified xsi:type="dcterms:W3CDTF">2021-10-11T19:52:20Z</dcterms:modified>
</cp:coreProperties>
</file>