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TUNDRA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snowy owl    </w:t>
      </w:r>
      <w:r>
        <w:t xml:space="preserve">   artic    </w:t>
      </w:r>
      <w:r>
        <w:t xml:space="preserve">   cold    </w:t>
      </w:r>
      <w:r>
        <w:t xml:space="preserve">   willow    </w:t>
      </w:r>
      <w:r>
        <w:t xml:space="preserve">   caribou    </w:t>
      </w:r>
      <w:r>
        <w:t xml:space="preserve">   artic fox    </w:t>
      </w:r>
      <w:r>
        <w:t xml:space="preserve">   polar bears    </w:t>
      </w:r>
      <w:r>
        <w:t xml:space="preserve">   lichen    </w:t>
      </w:r>
      <w:r>
        <w:t xml:space="preserve">   permafrost    </w:t>
      </w:r>
      <w:r>
        <w:t xml:space="preserve">   biodiversity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 SEARCH</dc:title>
  <dcterms:created xsi:type="dcterms:W3CDTF">2021-10-11T20:11:37Z</dcterms:created>
  <dcterms:modified xsi:type="dcterms:W3CDTF">2021-10-11T20:11:37Z</dcterms:modified>
</cp:coreProperties>
</file>