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Tack Week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swell    </w:t>
      </w:r>
      <w:r>
        <w:t xml:space="preserve">   jockey    </w:t>
      </w:r>
      <w:r>
        <w:t xml:space="preserve">   skirt    </w:t>
      </w:r>
      <w:r>
        <w:t xml:space="preserve">   fender    </w:t>
      </w:r>
      <w:r>
        <w:t xml:space="preserve">   stirrup    </w:t>
      </w:r>
      <w:r>
        <w:t xml:space="preserve">   latigo    </w:t>
      </w:r>
      <w:r>
        <w:t xml:space="preserve">   cinch    </w:t>
      </w:r>
      <w:r>
        <w:t xml:space="preserve">   gullet    </w:t>
      </w:r>
      <w:r>
        <w:t xml:space="preserve">   fork    </w:t>
      </w:r>
      <w:r>
        <w:t xml:space="preserve">   Horn    </w:t>
      </w:r>
      <w:r>
        <w:t xml:space="preserve">   seat    </w:t>
      </w:r>
      <w:r>
        <w:t xml:space="preserve">   Cantle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Tack Week </dc:title>
  <dcterms:created xsi:type="dcterms:W3CDTF">2021-10-11T18:24:05Z</dcterms:created>
  <dcterms:modified xsi:type="dcterms:W3CDTF">2021-10-11T18:24:05Z</dcterms:modified>
</cp:coreProperties>
</file>