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Talking Back to OCD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eat    </w:t>
      </w:r>
      <w:r>
        <w:t xml:space="preserve">   tongue    </w:t>
      </w:r>
      <w:r>
        <w:t xml:space="preserve">   yawn    </w:t>
      </w:r>
      <w:r>
        <w:t xml:space="preserve">   sneeze    </w:t>
      </w:r>
      <w:r>
        <w:t xml:space="preserve">   cough    </w:t>
      </w:r>
      <w:r>
        <w:t xml:space="preserve">   swallow    </w:t>
      </w:r>
      <w:r>
        <w:t xml:space="preserve">   mouth    </w:t>
      </w:r>
      <w:r>
        <w:t xml:space="preserve">   water    </w:t>
      </w:r>
      <w:r>
        <w:t xml:space="preserve">   wet    </w:t>
      </w:r>
      <w:r>
        <w:t xml:space="preserve">   saliva    </w:t>
      </w:r>
      <w:r>
        <w:t xml:space="preserve">   drool    </w:t>
      </w:r>
      <w:r>
        <w:t xml:space="preserve">   spit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Talking Back to OCD</dc:title>
  <dcterms:created xsi:type="dcterms:W3CDTF">2021-10-11T18:26:35Z</dcterms:created>
  <dcterms:modified xsi:type="dcterms:W3CDTF">2021-10-11T18:26:35Z</dcterms:modified>
</cp:coreProperties>
</file>