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muñeca    </w:t>
      </w:r>
      <w:r>
        <w:t xml:space="preserve">   El dede del pie    </w:t>
      </w:r>
      <w:r>
        <w:t xml:space="preserve">   La cadera    </w:t>
      </w:r>
      <w:r>
        <w:t xml:space="preserve">   Los pulmones    </w:t>
      </w:r>
      <w:r>
        <w:t xml:space="preserve">   La frente    </w:t>
      </w:r>
      <w:r>
        <w:t xml:space="preserve">   La barbilla    </w:t>
      </w:r>
      <w:r>
        <w:t xml:space="preserve">   Los dientes    </w:t>
      </w:r>
      <w:r>
        <w:t xml:space="preserve">   La lengua    </w:t>
      </w:r>
      <w:r>
        <w:t xml:space="preserve">   El oído    </w:t>
      </w:r>
      <w:r>
        <w:t xml:space="preserve">   La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6</dc:title>
  <dcterms:created xsi:type="dcterms:W3CDTF">2021-10-11T18:27:07Z</dcterms:created>
  <dcterms:modified xsi:type="dcterms:W3CDTF">2021-10-11T18:27:07Z</dcterms:modified>
</cp:coreProperties>
</file>