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 and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filing    </w:t>
      </w:r>
      <w:r>
        <w:t xml:space="preserve">   deductions    </w:t>
      </w:r>
      <w:r>
        <w:t xml:space="preserve">   personal    </w:t>
      </w:r>
      <w:r>
        <w:t xml:space="preserve">   corporate    </w:t>
      </w:r>
      <w:r>
        <w:t xml:space="preserve">   IRS    </w:t>
      </w:r>
      <w:r>
        <w:t xml:space="preserve">   income    </w:t>
      </w:r>
      <w:r>
        <w:t xml:space="preserve">   state taxes    </w:t>
      </w:r>
      <w:r>
        <w:t xml:space="preserve">   accounting    </w:t>
      </w:r>
      <w:r>
        <w:t xml:space="preserve">   federal taxes    </w:t>
      </w:r>
      <w:r>
        <w:t xml:space="preserve">   refund    </w:t>
      </w:r>
      <w:r>
        <w:t xml:space="preserve">   withholding    </w:t>
      </w:r>
      <w:r>
        <w:t xml:space="preserve">   efile    </w:t>
      </w:r>
      <w:r>
        <w:t xml:space="preserve">   CPA    </w:t>
      </w:r>
      <w:r>
        <w:t xml:space="preserve">   sales tax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and Accounting</dc:title>
  <dcterms:created xsi:type="dcterms:W3CDTF">2021-10-11T18:28:40Z</dcterms:created>
  <dcterms:modified xsi:type="dcterms:W3CDTF">2021-10-11T18:28:40Z</dcterms:modified>
</cp:coreProperties>
</file>