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nondiscretionary spending    </w:t>
      </w:r>
      <w:r>
        <w:t xml:space="preserve">   tax liability    </w:t>
      </w:r>
      <w:r>
        <w:t xml:space="preserve">   taxes    </w:t>
      </w:r>
      <w:r>
        <w:t xml:space="preserve">   revenue     </w:t>
      </w:r>
      <w:r>
        <w:t xml:space="preserve">   tax refund    </w:t>
      </w:r>
      <w:r>
        <w:t xml:space="preserve">   debt ceiling    </w:t>
      </w:r>
      <w:r>
        <w:t xml:space="preserve">   fiscal year    </w:t>
      </w:r>
      <w:r>
        <w:t xml:space="preserve">   federal budget    </w:t>
      </w:r>
      <w:r>
        <w:t xml:space="preserve">   voluntary compliance    </w:t>
      </w:r>
      <w:r>
        <w:t xml:space="preserve">   discretionary spending    </w:t>
      </w:r>
      <w:r>
        <w:t xml:space="preserve">   fiscal policy    </w:t>
      </w:r>
      <w:r>
        <w:t xml:space="preserve">   subsidies    </w:t>
      </w:r>
      <w:r>
        <w:t xml:space="preserve">   entitlements    </w:t>
      </w:r>
      <w:r>
        <w:t xml:space="preserve">   private sector    </w:t>
      </w:r>
      <w:r>
        <w:t xml:space="preserve">   public sector    </w:t>
      </w:r>
      <w:r>
        <w:t xml:space="preserve">   tax assessor    </w:t>
      </w:r>
      <w:r>
        <w:t xml:space="preserve">   tariff    </w:t>
      </w:r>
      <w:r>
        <w:t xml:space="preserve">   excise tax    </w:t>
      </w:r>
      <w:r>
        <w:t xml:space="preserve">   payroll tax    </w:t>
      </w:r>
      <w:r>
        <w:t xml:space="preserve">   indirect tax    </w:t>
      </w:r>
      <w:r>
        <w:t xml:space="preserve">   direct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Word Search</dc:title>
  <dcterms:created xsi:type="dcterms:W3CDTF">2021-10-11T18:27:22Z</dcterms:created>
  <dcterms:modified xsi:type="dcterms:W3CDTF">2021-10-11T18:27:22Z</dcterms:modified>
</cp:coreProperties>
</file>