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Tay-Sachs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Genetic    </w:t>
      </w:r>
      <w:r>
        <w:t xml:space="preserve">   Decay    </w:t>
      </w:r>
      <w:r>
        <w:t xml:space="preserve">   Brain    </w:t>
      </w:r>
      <w:r>
        <w:t xml:space="preserve">   Cells    </w:t>
      </w:r>
      <w:r>
        <w:t xml:space="preserve">   Spine    </w:t>
      </w:r>
      <w:r>
        <w:t xml:space="preserve">   Nerve    </w:t>
      </w:r>
      <w:r>
        <w:t xml:space="preserve">   Toxic    </w:t>
      </w:r>
      <w:r>
        <w:t xml:space="preserve">   Enzyme    </w:t>
      </w:r>
      <w:r>
        <w:t xml:space="preserve">   Tay-Sachs    </w:t>
      </w:r>
      <w:r>
        <w:t xml:space="preserve">   Disease    </w:t>
      </w:r>
      <w:r>
        <w:t xml:space="preserve">   Mutation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Tay-Sachs Disease</dc:title>
  <dcterms:created xsi:type="dcterms:W3CDTF">2021-10-11T18:28:57Z</dcterms:created>
  <dcterms:modified xsi:type="dcterms:W3CDTF">2021-10-11T18:28:57Z</dcterms:modified>
</cp:coreProperties>
</file>