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Tecnlogia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cpu    </w:t>
      </w:r>
      <w:r>
        <w:t xml:space="preserve">   impresora    </w:t>
      </w:r>
      <w:r>
        <w:t xml:space="preserve">   audifonos    </w:t>
      </w:r>
      <w:r>
        <w:t xml:space="preserve">   bocinas    </w:t>
      </w:r>
      <w:r>
        <w:t xml:space="preserve">   seleccionar    </w:t>
      </w:r>
      <w:r>
        <w:t xml:space="preserve">   icono    </w:t>
      </w:r>
      <w:r>
        <w:t xml:space="preserve">   raton    </w:t>
      </w:r>
      <w:r>
        <w:t xml:space="preserve">   pantalla    </w:t>
      </w:r>
      <w:r>
        <w:t xml:space="preserve">   teclado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Tecnlogia</dc:title>
  <dcterms:created xsi:type="dcterms:W3CDTF">2021-10-11T18:31:56Z</dcterms:created>
  <dcterms:modified xsi:type="dcterms:W3CDTF">2021-10-11T18:31:56Z</dcterms:modified>
</cp:coreProperties>
</file>