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telegraphic    </w:t>
      </w:r>
      <w:r>
        <w:t xml:space="preserve">   telefilms    </w:t>
      </w:r>
      <w:r>
        <w:t xml:space="preserve">   telemeter    </w:t>
      </w:r>
      <w:r>
        <w:t xml:space="preserve">   televise    </w:t>
      </w:r>
      <w:r>
        <w:t xml:space="preserve">   teleprinter    </w:t>
      </w:r>
      <w:r>
        <w:t xml:space="preserve">   telephony    </w:t>
      </w:r>
      <w:r>
        <w:t xml:space="preserve">   teleporting    </w:t>
      </w:r>
      <w:r>
        <w:t xml:space="preserve">   telefax    </w:t>
      </w:r>
      <w:r>
        <w:t xml:space="preserve">   telegram    </w:t>
      </w:r>
      <w:r>
        <w:t xml:space="preserve">   telekinesis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</dc:title>
  <dcterms:created xsi:type="dcterms:W3CDTF">2021-10-11T18:33:35Z</dcterms:created>
  <dcterms:modified xsi:type="dcterms:W3CDTF">2021-10-11T18:33:35Z</dcterms:modified>
</cp:coreProperties>
</file>